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FDD6" w14:textId="4336B391" w:rsidR="0053391C" w:rsidRDefault="001E522A" w:rsidP="0003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2"/>
          <w:szCs w:val="32"/>
        </w:rPr>
        <w:object w:dxaOrig="1440" w:dyaOrig="1440" w14:anchorId="755C4B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1pt;margin-top:6.55pt;width:50.4pt;height:50.4pt;z-index:251658240">
            <v:imagedata r:id="rId8" o:title=""/>
            <w10:wrap type="topAndBottom"/>
          </v:shape>
          <o:OLEObject Type="Embed" ProgID="MSPhotoEd.3" ShapeID="_x0000_s1026" DrawAspect="Content" ObjectID="_1825565098" r:id="rId9"/>
        </w:object>
      </w:r>
      <w:bookmarkStart w:id="1" w:name="_Hlk214266542"/>
      <w:r w:rsidR="000F15C9"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</w:p>
    <w:p w14:paraId="3045D33A" w14:textId="305ACBF7" w:rsidR="00037084" w:rsidRDefault="00037084" w:rsidP="0003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5C9">
        <w:rPr>
          <w:rFonts w:ascii="Times New Roman" w:hAnsi="Times New Roman" w:cs="Times New Roman"/>
          <w:b/>
          <w:bCs/>
          <w:sz w:val="32"/>
          <w:szCs w:val="32"/>
        </w:rPr>
        <w:t>Дзержинско</w:t>
      </w:r>
      <w:r w:rsidR="000F15C9">
        <w:rPr>
          <w:rFonts w:ascii="Times New Roman" w:hAnsi="Times New Roman" w:cs="Times New Roman"/>
          <w:b/>
          <w:bCs/>
          <w:sz w:val="32"/>
          <w:szCs w:val="32"/>
        </w:rPr>
        <w:t>-Тасеевского муниципального округа</w:t>
      </w:r>
    </w:p>
    <w:p w14:paraId="264F98AD" w14:textId="1481890A" w:rsidR="0053391C" w:rsidRDefault="0053391C" w:rsidP="0003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72F5F9" w14:textId="4F030DD6" w:rsidR="0053391C" w:rsidRPr="000F15C9" w:rsidRDefault="0053391C" w:rsidP="0003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Красноярского края</w:t>
      </w:r>
    </w:p>
    <w:bookmarkEnd w:id="1"/>
    <w:p w14:paraId="04972F24" w14:textId="77777777" w:rsidR="00037084" w:rsidRPr="00037084" w:rsidRDefault="00037084" w:rsidP="00037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6F824BD" w14:textId="77777777" w:rsidR="00037084" w:rsidRPr="00037084" w:rsidRDefault="00037084" w:rsidP="000370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37084">
        <w:rPr>
          <w:rFonts w:ascii="Times New Roman" w:hAnsi="Times New Roman" w:cs="Times New Roman"/>
          <w:b/>
          <w:sz w:val="48"/>
        </w:rPr>
        <w:t>РАСПОРЯЖЕНИЕ</w:t>
      </w:r>
    </w:p>
    <w:p w14:paraId="68A63B05" w14:textId="77777777" w:rsidR="00037084" w:rsidRPr="00037084" w:rsidRDefault="00037084" w:rsidP="00037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37084">
        <w:rPr>
          <w:rFonts w:ascii="Times New Roman" w:hAnsi="Times New Roman" w:cs="Times New Roman"/>
          <w:b/>
        </w:rPr>
        <w:t>с. Дзержинское</w:t>
      </w:r>
    </w:p>
    <w:p w14:paraId="4C330D9A" w14:textId="77777777" w:rsidR="00037084" w:rsidRDefault="00037084" w:rsidP="000370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C00795" w14:textId="77777777" w:rsidR="00181313" w:rsidRPr="00037084" w:rsidRDefault="00181313" w:rsidP="000370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9D9E2B" w14:textId="66025D2B" w:rsidR="00037084" w:rsidRPr="00037084" w:rsidRDefault="008052E8" w:rsidP="000370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037084" w:rsidRPr="00F045A1">
        <w:rPr>
          <w:rFonts w:ascii="Times New Roman" w:hAnsi="Times New Roman" w:cs="Times New Roman"/>
          <w:sz w:val="28"/>
        </w:rPr>
        <w:t>.</w:t>
      </w:r>
      <w:r w:rsidR="00057C8C">
        <w:rPr>
          <w:rFonts w:ascii="Times New Roman" w:hAnsi="Times New Roman" w:cs="Times New Roman"/>
          <w:sz w:val="28"/>
        </w:rPr>
        <w:t>11</w:t>
      </w:r>
      <w:r w:rsidR="00037084" w:rsidRPr="00F045A1">
        <w:rPr>
          <w:rFonts w:ascii="Times New Roman" w:hAnsi="Times New Roman" w:cs="Times New Roman"/>
          <w:sz w:val="28"/>
        </w:rPr>
        <w:t>.202</w:t>
      </w:r>
      <w:r w:rsidR="00057C8C">
        <w:rPr>
          <w:rFonts w:ascii="Times New Roman" w:hAnsi="Times New Roman" w:cs="Times New Roman"/>
          <w:sz w:val="28"/>
        </w:rPr>
        <w:t>5</w:t>
      </w:r>
      <w:r w:rsidR="00037084" w:rsidRPr="00F045A1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ab/>
      </w:r>
      <w:r w:rsidR="00C404F5">
        <w:rPr>
          <w:rFonts w:ascii="Times New Roman" w:hAnsi="Times New Roman" w:cs="Times New Roman"/>
          <w:sz w:val="28"/>
        </w:rPr>
        <w:tab/>
      </w:r>
      <w:r w:rsidR="00C404F5">
        <w:rPr>
          <w:rFonts w:ascii="Times New Roman" w:hAnsi="Times New Roman" w:cs="Times New Roman"/>
          <w:sz w:val="28"/>
        </w:rPr>
        <w:tab/>
      </w:r>
      <w:r w:rsidR="00C404F5">
        <w:rPr>
          <w:rFonts w:ascii="Times New Roman" w:hAnsi="Times New Roman" w:cs="Times New Roman"/>
          <w:sz w:val="28"/>
        </w:rPr>
        <w:tab/>
      </w:r>
      <w:r w:rsidR="00C404F5">
        <w:rPr>
          <w:rFonts w:ascii="Times New Roman" w:hAnsi="Times New Roman" w:cs="Times New Roman"/>
          <w:sz w:val="28"/>
        </w:rPr>
        <w:tab/>
      </w:r>
      <w:r w:rsidR="00C404F5">
        <w:rPr>
          <w:rFonts w:ascii="Times New Roman" w:hAnsi="Times New Roman" w:cs="Times New Roman"/>
          <w:sz w:val="28"/>
        </w:rPr>
        <w:tab/>
      </w:r>
      <w:r w:rsidR="00037084" w:rsidRPr="00F045A1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</w:t>
      </w:r>
      <w:r w:rsidR="00037084" w:rsidRPr="00F045A1">
        <w:rPr>
          <w:rFonts w:ascii="Times New Roman" w:hAnsi="Times New Roman" w:cs="Times New Roman"/>
          <w:sz w:val="28"/>
        </w:rPr>
        <w:t>-р</w:t>
      </w:r>
    </w:p>
    <w:p w14:paraId="3CF17E36" w14:textId="657EEF0E" w:rsidR="00037084" w:rsidRDefault="00037084" w:rsidP="000370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E5BFA55" w14:textId="77777777" w:rsidR="00181313" w:rsidRDefault="00181313" w:rsidP="000370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9ABC40" w14:textId="77777777" w:rsidR="008052E8" w:rsidRPr="008052E8" w:rsidRDefault="008052E8" w:rsidP="008052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О назначении публичных слушаний по проекту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</w:t>
      </w:r>
    </w:p>
    <w:p w14:paraId="4F34CC9A" w14:textId="77777777" w:rsidR="008052E8" w:rsidRPr="008052E8" w:rsidRDefault="008052E8" w:rsidP="008052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A0943" w14:textId="77777777" w:rsidR="008052E8" w:rsidRPr="008052E8" w:rsidRDefault="008052E8" w:rsidP="008052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21699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В соответствии с частью 2 статьи 47 Федерального закона от 20.03.2025 № 33-ФЗ «Об общих принципах организации местного самоуправления в единой системе публичной власти», решением Дзержинско-Тасеевского окружного Совета депутатов от 02.10.2025 № 1-7Р «Об утверждении положения об организации и проведении публичных слушаний Дзержинско-Тасеевском муниципальном округе Красноярского края»:</w:t>
      </w:r>
    </w:p>
    <w:p w14:paraId="6D09BB74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69431C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1. Провести публичные слушания по проекту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 (далее – публичные слушания) 15 декабря 2025 года в 14 часов 00 минут по адресу: Красноярский край, Дзержинский район, </w:t>
      </w:r>
      <w:r w:rsidRPr="008052E8">
        <w:rPr>
          <w:rFonts w:ascii="Times New Roman" w:eastAsia="Calibri" w:hAnsi="Times New Roman" w:cs="Times New Roman"/>
          <w:sz w:val="28"/>
          <w:szCs w:val="28"/>
        </w:rPr>
        <w:br/>
        <w:t>с. Дзержинское, ул. Ленина, зд.15, 1 этаж (актовый зал администрации Дзержинского района Красноярского края).</w:t>
      </w:r>
    </w:p>
    <w:p w14:paraId="4640474A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Проект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 (далее – проект решения) опубликовать в общественно-политической газете Дзержинского района Красноярского края «Дзержинец», общественно-политической газете Тасеевского района Красноярского края «Сельский труженик», периодическом печатном издании администрации Тасеевского района «Тасеевский вестник», а также, разместить 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на официальных сайтах муниципальных образований с. Дзержинское, с Тасеево в информационно-телекоммуникационной сети «Интернет» по адресам: https://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dzersovet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ru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hyperlink r:id="rId10" w:history="1"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https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://трсд.рф</w:t>
        </w:r>
      </w:hyperlink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hyperlink r:id="rId11" w:history="1"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https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://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adm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-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dzergin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.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ru</w:t>
        </w:r>
      </w:hyperlink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https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://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adm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taseevo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ru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14:paraId="2AFBAB9D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lastRenderedPageBreak/>
        <w:t>3. Утвердить текст извещения о назначении публичных слушаний согласно приложению, к настоящему распоряжению.</w:t>
      </w:r>
    </w:p>
    <w:p w14:paraId="13F375B0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4. Назначить председательствующим публичных слушаний - Главу Дзержинско-Тасеевского муниципального округа Дергунова В.Н.</w:t>
      </w:r>
    </w:p>
    <w:p w14:paraId="7DF697A2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5. Назначить секретарем публичных слушаний – председателя постоянной комиссии Дзержинско-Тасеевского окружного Совета депутатов по социальным вопросам и местному самоуправлению Кривошееву Н.А. (по согласованию).</w:t>
      </w:r>
    </w:p>
    <w:p w14:paraId="7824129E" w14:textId="77777777" w:rsidR="008052E8" w:rsidRPr="008052E8" w:rsidRDefault="008052E8" w:rsidP="00805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6. Письменные предложения и замечания по проекту решения принимаются в срок до 16 часов 00 минут 11.12.2025 (включительно) по адресу: Красноярский край, Дзержинский район, с. Дзержинское, ул. Ленина, зд.10, финансовое управление администрации Дзержинского района, в рабочие дни (понедельник-пятница) с 08.00 до 12.00 и с 13.00 до 16.00, телефон для справок 8(39167) 9-02-74. Предложения и замечания могут быть также направлены путем использования услуг почтовой связи и посредством электронной почты на адрес: </w:t>
      </w:r>
      <w:hyperlink r:id="rId12" w:history="1">
        <w:r w:rsidRPr="008052E8">
          <w:rPr>
            <w:rFonts w:ascii="Times New Roman" w:eastAsia="Calibri" w:hAnsi="Times New Roman" w:cs="Times New Roman"/>
            <w:sz w:val="28"/>
            <w:szCs w:val="28"/>
            <w:u w:val="single"/>
          </w:rPr>
          <w:t>dzerfin@mail.ru</w:t>
        </w:r>
      </w:hyperlink>
      <w:r w:rsidRPr="008052E8">
        <w:rPr>
          <w:rFonts w:ascii="Times New Roman" w:eastAsia="Calibri" w:hAnsi="Times New Roman" w:cs="Times New Roman"/>
          <w:sz w:val="28"/>
          <w:szCs w:val="28"/>
        </w:rPr>
        <w:t>. Письменные предложения и замечания направляются в свободной форме.</w:t>
      </w:r>
    </w:p>
    <w:p w14:paraId="1AEB1F7A" w14:textId="77777777" w:rsidR="008052E8" w:rsidRPr="008052E8" w:rsidRDefault="008052E8" w:rsidP="008052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7. Финансовому управлению администрации Дзержинского района:</w:t>
      </w:r>
    </w:p>
    <w:p w14:paraId="49234A56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- организовать прием предложений и замечаний по проекту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годов», </w:t>
      </w:r>
    </w:p>
    <w:p w14:paraId="69E795DD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- организовать прием письменных заявлений на участие в публичных слушаниях от жителей Дзержинско-Тасеевского муниципального округа;</w:t>
      </w:r>
    </w:p>
    <w:p w14:paraId="746D2A34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- организовать и провести регистрацию участников публичных слушаний;</w:t>
      </w:r>
    </w:p>
    <w:p w14:paraId="1AF914D0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- при обращении заинтересованных жителей Дзержинско-Тасеевского муниципального округа разъяснять порядок проведения публичных слушаний.</w:t>
      </w:r>
    </w:p>
    <w:p w14:paraId="60A03638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8. Контроль за исполнением настоящего распоряжения оставляю за собой.</w:t>
      </w:r>
    </w:p>
    <w:p w14:paraId="7D4CE732" w14:textId="77777777" w:rsidR="008052E8" w:rsidRPr="008052E8" w:rsidRDefault="008052E8" w:rsidP="00805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9. Распоряжение вступает в силу со дня его официального опубликования.</w:t>
      </w:r>
    </w:p>
    <w:p w14:paraId="005062FE" w14:textId="77777777" w:rsidR="00037084" w:rsidRDefault="00037084" w:rsidP="00181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AA703" w14:textId="77777777" w:rsidR="00181313" w:rsidRDefault="00181313" w:rsidP="00181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60770" w14:textId="77777777" w:rsidR="00181313" w:rsidRPr="00181313" w:rsidRDefault="00181313" w:rsidP="00181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8183C9" w14:textId="77777777" w:rsidR="000F15C9" w:rsidRPr="00181313" w:rsidRDefault="000F15C9" w:rsidP="00181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313">
        <w:rPr>
          <w:rFonts w:ascii="Times New Roman" w:hAnsi="Times New Roman" w:cs="Times New Roman"/>
          <w:sz w:val="28"/>
          <w:szCs w:val="28"/>
        </w:rPr>
        <w:t xml:space="preserve">Глава Дзержинско-Тасеевского </w:t>
      </w:r>
    </w:p>
    <w:p w14:paraId="240CCA15" w14:textId="161E2FCA" w:rsidR="008052E8" w:rsidRDefault="000F15C9" w:rsidP="00181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3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Pr="00181313">
        <w:rPr>
          <w:rFonts w:ascii="Times New Roman" w:hAnsi="Times New Roman" w:cs="Times New Roman"/>
          <w:sz w:val="28"/>
          <w:szCs w:val="28"/>
        </w:rPr>
        <w:tab/>
      </w:r>
      <w:r w:rsidR="00037084" w:rsidRPr="00181313">
        <w:rPr>
          <w:rFonts w:ascii="Times New Roman" w:hAnsi="Times New Roman" w:cs="Times New Roman"/>
          <w:sz w:val="28"/>
          <w:szCs w:val="28"/>
        </w:rPr>
        <w:t>В.Н. Дергунов</w:t>
      </w:r>
      <w:bookmarkStart w:id="2" w:name="000039"/>
      <w:bookmarkStart w:id="3" w:name="100225"/>
      <w:bookmarkStart w:id="4" w:name="000054"/>
      <w:bookmarkEnd w:id="2"/>
      <w:bookmarkEnd w:id="3"/>
      <w:bookmarkEnd w:id="4"/>
    </w:p>
    <w:p w14:paraId="1F1C22A4" w14:textId="77777777" w:rsidR="008052E8" w:rsidRDefault="00805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A76BF0" w14:textId="77777777" w:rsidR="008052E8" w:rsidRPr="008052E8" w:rsidRDefault="008052E8" w:rsidP="008052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52E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31E49068" w14:textId="77777777" w:rsidR="008052E8" w:rsidRPr="008052E8" w:rsidRDefault="008052E8" w:rsidP="008052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52E8">
        <w:rPr>
          <w:rFonts w:ascii="Times New Roman" w:eastAsia="Calibri" w:hAnsi="Times New Roman" w:cs="Times New Roman"/>
          <w:sz w:val="24"/>
          <w:szCs w:val="24"/>
        </w:rPr>
        <w:t>к Распоряжению</w:t>
      </w:r>
    </w:p>
    <w:p w14:paraId="2884C4CB" w14:textId="77777777" w:rsidR="008052E8" w:rsidRPr="008052E8" w:rsidRDefault="008052E8" w:rsidP="008052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52E8">
        <w:rPr>
          <w:rFonts w:ascii="Times New Roman" w:eastAsia="Calibri" w:hAnsi="Times New Roman" w:cs="Times New Roman"/>
          <w:sz w:val="24"/>
          <w:szCs w:val="24"/>
        </w:rPr>
        <w:t>Главы Дзержинско-Тасеевского</w:t>
      </w:r>
    </w:p>
    <w:p w14:paraId="087E6B04" w14:textId="77777777" w:rsidR="008052E8" w:rsidRPr="008052E8" w:rsidRDefault="008052E8" w:rsidP="008052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52E8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</w:t>
      </w:r>
    </w:p>
    <w:p w14:paraId="74DC2A51" w14:textId="54BE3C82" w:rsidR="008052E8" w:rsidRPr="008052E8" w:rsidRDefault="008052E8" w:rsidP="008052E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52E8">
        <w:rPr>
          <w:rFonts w:ascii="Times New Roman" w:eastAsia="Calibri" w:hAnsi="Times New Roman" w:cs="Times New Roman"/>
          <w:sz w:val="24"/>
          <w:szCs w:val="24"/>
        </w:rPr>
        <w:t>от 24.11.2025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052E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</w:p>
    <w:p w14:paraId="3D504DEA" w14:textId="77777777" w:rsidR="008052E8" w:rsidRPr="008052E8" w:rsidRDefault="008052E8" w:rsidP="0080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4CC9DC34" w14:textId="77777777" w:rsidR="008052E8" w:rsidRPr="008052E8" w:rsidRDefault="008052E8" w:rsidP="0080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77119AB1" w14:textId="77777777" w:rsidR="008052E8" w:rsidRPr="008052E8" w:rsidRDefault="008052E8" w:rsidP="008052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bookmark4"/>
      <w:r w:rsidRPr="008052E8">
        <w:rPr>
          <w:rFonts w:ascii="Times New Roman" w:eastAsia="Calibri" w:hAnsi="Times New Roman" w:cs="Times New Roman"/>
          <w:b/>
          <w:bCs/>
          <w:sz w:val="28"/>
          <w:szCs w:val="28"/>
        </w:rPr>
        <w:t>ИЗВЕЩЕНИЕ О ПРОВЕДЕНИИ ПУБЛИЧНЫХ СЛУШАНИЙ</w:t>
      </w:r>
      <w:bookmarkEnd w:id="5"/>
    </w:p>
    <w:p w14:paraId="79687667" w14:textId="77777777" w:rsidR="008052E8" w:rsidRPr="008052E8" w:rsidRDefault="008052E8" w:rsidP="008052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3793423B" w14:textId="77777777" w:rsidR="008052E8" w:rsidRPr="008052E8" w:rsidRDefault="008052E8" w:rsidP="008052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0B22B" w14:textId="77777777" w:rsidR="008052E8" w:rsidRPr="008052E8" w:rsidRDefault="008052E8" w:rsidP="008052E8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15 декабря 2025 года в 14 часов 00 минут состоятся публичные слушания по проекту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годов».</w:t>
      </w:r>
    </w:p>
    <w:p w14:paraId="439FE234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Адрес проведения публичных слушаний: Красноярский край, Дзержинский район, с. Дзержинское, ул. Ленина, зд.15, 1 этаж (актовый зал администрации Дзержинского района Красноярского края).</w:t>
      </w:r>
    </w:p>
    <w:p w14:paraId="67B5C2C6" w14:textId="77777777" w:rsidR="008052E8" w:rsidRPr="008052E8" w:rsidRDefault="008052E8" w:rsidP="008052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Приглашаем жителей Дзержинско-Тасеевского муниципального округа принять активное участие в публичных слушаниях.</w:t>
      </w:r>
    </w:p>
    <w:p w14:paraId="42FE169F" w14:textId="77777777" w:rsidR="008052E8" w:rsidRPr="008052E8" w:rsidRDefault="008052E8" w:rsidP="008052E8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Участники публичных слушаний вправе представить свои письменные предложения и замечания по проекту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 </w:t>
      </w:r>
      <w:r w:rsidRPr="008052E8">
        <w:rPr>
          <w:rFonts w:ascii="Times New Roman" w:eastAsia="Calibri" w:hAnsi="Times New Roman" w:cs="Times New Roman"/>
          <w:sz w:val="28"/>
          <w:szCs w:val="28"/>
        </w:rPr>
        <w:br/>
        <w:t xml:space="preserve">в срок до 16 часов 00 минут 11 декабря 2025 (включительно) по адресу: Красноярский край, Дзержинский район, с. Дзержинское, ул. Ленина, зд.10, финансовое управление администрации Дзержинского района, в рабочие дни (понедельник-пятница) с 08.00 до 12.00 и с 13.00 до 16.00, телефон для справок 8(39167) 9-02-74. Предложения и замечания могут быть также направлены путем использования услуг почтовой связи и посредством электронной почты на адрес: </w:t>
      </w:r>
      <w:hyperlink r:id="rId13" w:history="1">
        <w:r w:rsidRPr="008052E8">
          <w:rPr>
            <w:rFonts w:ascii="Times New Roman" w:eastAsia="Calibri" w:hAnsi="Times New Roman" w:cs="Times New Roman"/>
            <w:sz w:val="28"/>
            <w:szCs w:val="28"/>
            <w:u w:val="single"/>
          </w:rPr>
          <w:t>dzerfin@mail.ru</w:t>
        </w:r>
      </w:hyperlink>
      <w:r w:rsidRPr="008052E8">
        <w:rPr>
          <w:rFonts w:ascii="Times New Roman" w:eastAsia="Calibri" w:hAnsi="Times New Roman" w:cs="Times New Roman"/>
          <w:sz w:val="28"/>
          <w:szCs w:val="28"/>
        </w:rPr>
        <w:t>. Письменные предложения и замечания направляются в свободной форме.</w:t>
      </w:r>
    </w:p>
    <w:p w14:paraId="28B6B2CC" w14:textId="77777777" w:rsidR="008052E8" w:rsidRPr="008052E8" w:rsidRDefault="008052E8" w:rsidP="008052E8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 xml:space="preserve">С проектом решения Дзержинско-Тасеевского окружного Совета депутатов «О бюджете Дзержинско-Тасеевского муниципального округа на 2026 год и плановый период 2027-2028 годов» можно ознакомиться в общественно-политической газете Дзержинского района Красноярского края «Дзержинец», общественно-политической газете Тасеевского района Красноярского края «Сельский труженик», периодическом печатном издании администрации Тасеевского района «Тасеевский вестник», и 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на официальных сайтах муниципальных образований с. Дзержинское, с Тасеево в информационно-телекоммуникационной сети «Интернет» по адресам: https://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dzersovet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ru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hyperlink r:id="rId14" w:history="1"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https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://трсд.рф</w:t>
        </w:r>
      </w:hyperlink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hyperlink r:id="rId15" w:history="1"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https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://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adm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-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dzergin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</w:rPr>
          <w:t>.</w:t>
        </w:r>
        <w:r w:rsidRPr="008052E8">
          <w:rPr>
            <w:rFonts w:ascii="Times New Roman" w:eastAsia="Calibri" w:hAnsi="Times New Roman" w:cs="Times New Roman"/>
            <w:bCs/>
            <w:w w:val="105"/>
            <w:sz w:val="28"/>
            <w:szCs w:val="28"/>
            <w:u w:val="single"/>
            <w:lang w:val="en-US"/>
          </w:rPr>
          <w:t>ru</w:t>
        </w:r>
      </w:hyperlink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, 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https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://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adm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taseevo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ru</w:t>
      </w:r>
      <w:r w:rsidRPr="008052E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14:paraId="7924DC23" w14:textId="3EAC5AEE" w:rsidR="00E13FD9" w:rsidRPr="00181313" w:rsidRDefault="008052E8" w:rsidP="004A6AA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E8">
        <w:rPr>
          <w:rFonts w:ascii="Times New Roman" w:eastAsia="Calibri" w:hAnsi="Times New Roman" w:cs="Times New Roman"/>
          <w:sz w:val="28"/>
          <w:szCs w:val="28"/>
        </w:rPr>
        <w:t>Порядок проведения публичных слушаний определен решением Дзержинско-Тасеевского окружного Совета депутатов от 02.10.2025 № 1-7Р «Об утверждении положения об организации и проведении публичных слушаний в Дзержинско-Тасеевском муниципальном округе Красноярского края».</w:t>
      </w:r>
    </w:p>
    <w:sectPr w:rsidR="00E13FD9" w:rsidRPr="00181313" w:rsidSect="004A6AA8">
      <w:footerReference w:type="default" r:id="rId16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41894" w14:textId="77777777" w:rsidR="001E522A" w:rsidRDefault="001E522A">
      <w:pPr>
        <w:spacing w:after="0" w:line="240" w:lineRule="auto"/>
      </w:pPr>
      <w:r>
        <w:separator/>
      </w:r>
    </w:p>
  </w:endnote>
  <w:endnote w:type="continuationSeparator" w:id="0">
    <w:p w14:paraId="66DDA3DB" w14:textId="77777777" w:rsidR="001E522A" w:rsidRDefault="001E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B1572" w14:textId="77777777" w:rsidR="00D92B9B" w:rsidRDefault="00B00971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DC290C" wp14:editId="391F66DC">
              <wp:simplePos x="0" y="0"/>
              <wp:positionH relativeFrom="page">
                <wp:posOffset>10179050</wp:posOffset>
              </wp:positionH>
              <wp:positionV relativeFrom="page">
                <wp:posOffset>7051675</wp:posOffset>
              </wp:positionV>
              <wp:extent cx="48260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5AF54" w14:textId="1CAEA403" w:rsidR="00D92B9B" w:rsidRDefault="00B00971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14A7" w:rsidRPr="000814A7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C290C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801.5pt;margin-top:555.25pt;width:3.8pt;height:6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" filled="f" stroked="f">
              <v:textbox style="mso-fit-shape-to-text:t" inset="0,0,0,0">
                <w:txbxContent>
                  <w:p w14:paraId="01D5AF54" w14:textId="1CAEA403" w:rsidR="00D92B9B" w:rsidRDefault="00B00971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14A7" w:rsidRPr="000814A7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94E1" w14:textId="77777777" w:rsidR="001E522A" w:rsidRDefault="001E522A">
      <w:pPr>
        <w:spacing w:after="0" w:line="240" w:lineRule="auto"/>
      </w:pPr>
      <w:r>
        <w:separator/>
      </w:r>
    </w:p>
  </w:footnote>
  <w:footnote w:type="continuationSeparator" w:id="0">
    <w:p w14:paraId="2CEF96ED" w14:textId="77777777" w:rsidR="001E522A" w:rsidRDefault="001E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1129"/>
    <w:multiLevelType w:val="hybridMultilevel"/>
    <w:tmpl w:val="FBDCEEEC"/>
    <w:lvl w:ilvl="0" w:tplc="F1E6C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9A"/>
    <w:rsid w:val="00037084"/>
    <w:rsid w:val="00057C8C"/>
    <w:rsid w:val="00070D07"/>
    <w:rsid w:val="000814A7"/>
    <w:rsid w:val="000D276B"/>
    <w:rsid w:val="000F15C9"/>
    <w:rsid w:val="0017286E"/>
    <w:rsid w:val="001733F6"/>
    <w:rsid w:val="00181313"/>
    <w:rsid w:val="001E522A"/>
    <w:rsid w:val="00200385"/>
    <w:rsid w:val="00200B32"/>
    <w:rsid w:val="00202230"/>
    <w:rsid w:val="00246676"/>
    <w:rsid w:val="00251188"/>
    <w:rsid w:val="00257045"/>
    <w:rsid w:val="0028425E"/>
    <w:rsid w:val="002A0CE9"/>
    <w:rsid w:val="00332D65"/>
    <w:rsid w:val="00335BF2"/>
    <w:rsid w:val="003706AC"/>
    <w:rsid w:val="003A0D7A"/>
    <w:rsid w:val="003B7D5E"/>
    <w:rsid w:val="003D57F1"/>
    <w:rsid w:val="004A1923"/>
    <w:rsid w:val="004A6AA8"/>
    <w:rsid w:val="004C130B"/>
    <w:rsid w:val="005057AA"/>
    <w:rsid w:val="00517F22"/>
    <w:rsid w:val="0053391C"/>
    <w:rsid w:val="00533A2C"/>
    <w:rsid w:val="00544BCB"/>
    <w:rsid w:val="005526CB"/>
    <w:rsid w:val="005A4091"/>
    <w:rsid w:val="005C0738"/>
    <w:rsid w:val="0063263F"/>
    <w:rsid w:val="00663058"/>
    <w:rsid w:val="00664E46"/>
    <w:rsid w:val="00671265"/>
    <w:rsid w:val="00674535"/>
    <w:rsid w:val="006B424F"/>
    <w:rsid w:val="007370EB"/>
    <w:rsid w:val="00771FB8"/>
    <w:rsid w:val="007A7881"/>
    <w:rsid w:val="008052E8"/>
    <w:rsid w:val="00811B7B"/>
    <w:rsid w:val="008548B5"/>
    <w:rsid w:val="008C1D6C"/>
    <w:rsid w:val="00910B42"/>
    <w:rsid w:val="009B419A"/>
    <w:rsid w:val="00A614D9"/>
    <w:rsid w:val="00AA74B6"/>
    <w:rsid w:val="00AC5C54"/>
    <w:rsid w:val="00AD2423"/>
    <w:rsid w:val="00AD2A0B"/>
    <w:rsid w:val="00B00971"/>
    <w:rsid w:val="00B82491"/>
    <w:rsid w:val="00BA2390"/>
    <w:rsid w:val="00BA626A"/>
    <w:rsid w:val="00BB26D9"/>
    <w:rsid w:val="00BE0B6D"/>
    <w:rsid w:val="00C0571A"/>
    <w:rsid w:val="00C22D42"/>
    <w:rsid w:val="00C404F5"/>
    <w:rsid w:val="00C676F4"/>
    <w:rsid w:val="00C70BC8"/>
    <w:rsid w:val="00C752D1"/>
    <w:rsid w:val="00CC7598"/>
    <w:rsid w:val="00D16B10"/>
    <w:rsid w:val="00E13FD9"/>
    <w:rsid w:val="00E472D4"/>
    <w:rsid w:val="00E840A2"/>
    <w:rsid w:val="00EA0E62"/>
    <w:rsid w:val="00EA2A3E"/>
    <w:rsid w:val="00F0244B"/>
    <w:rsid w:val="00F045A1"/>
    <w:rsid w:val="00F04DE1"/>
    <w:rsid w:val="00F16A21"/>
    <w:rsid w:val="00F26228"/>
    <w:rsid w:val="00F453B4"/>
    <w:rsid w:val="00F90781"/>
    <w:rsid w:val="00F9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A3B6D"/>
  <w15:docId w15:val="{82407AAB-319D-4851-898F-372750E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4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4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qFormat/>
    <w:rsid w:val="00AC5C54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table" w:styleId="a3">
    <w:name w:val="Table Grid"/>
    <w:basedOn w:val="a1"/>
    <w:uiPriority w:val="39"/>
    <w:rsid w:val="00F2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2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6228"/>
  </w:style>
  <w:style w:type="paragraph" w:styleId="a6">
    <w:name w:val="footer"/>
    <w:basedOn w:val="a"/>
    <w:link w:val="a7"/>
    <w:uiPriority w:val="99"/>
    <w:semiHidden/>
    <w:unhideWhenUsed/>
    <w:rsid w:val="00F2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6228"/>
  </w:style>
  <w:style w:type="paragraph" w:styleId="a8">
    <w:name w:val="List Paragraph"/>
    <w:basedOn w:val="a"/>
    <w:uiPriority w:val="34"/>
    <w:qFormat/>
    <w:rsid w:val="00910B42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E13FD9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"/>
    <w:rsid w:val="00E13FD9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E13F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9"/>
    <w:rsid w:val="00E13FD9"/>
    <w:pPr>
      <w:widowControl w:val="0"/>
      <w:spacing w:after="0" w:line="283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zerfi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zerf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dzerg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-dzergin.ru" TargetMode="External"/><Relationship Id="rId10" Type="http://schemas.openxmlformats.org/officeDocument/2006/relationships/hyperlink" Target="https://&#1090;&#1088;&#1089;&#1076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&#1090;&#1088;&#1089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50AD-E076-4770-B800-9AAA6B1D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2025-11-25T01:28:00Z</cp:lastPrinted>
  <dcterms:created xsi:type="dcterms:W3CDTF">2025-11-25T01:39:00Z</dcterms:created>
  <dcterms:modified xsi:type="dcterms:W3CDTF">2025-11-25T01:39:00Z</dcterms:modified>
</cp:coreProperties>
</file>